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6E68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:rsidR="00117520" w:rsidRDefault="006E68CD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«6В02301 – шетел филологиясы</w:t>
      </w:r>
      <w:r w:rsidR="000C557A" w:rsidRPr="000C557A">
        <w:rPr>
          <w:b/>
          <w:sz w:val="20"/>
          <w:szCs w:val="20"/>
          <w:lang w:val="kk-KZ"/>
        </w:rPr>
        <w:t xml:space="preserve">» </w:t>
      </w:r>
      <w:r w:rsidR="00117520">
        <w:rPr>
          <w:b/>
          <w:sz w:val="20"/>
          <w:szCs w:val="20"/>
          <w:lang w:val="kk-KZ"/>
        </w:rPr>
        <w:t>(шығыс тілдері</w:t>
      </w:r>
      <w:bookmarkStart w:id="0" w:name="_GoBack"/>
      <w:bookmarkEnd w:id="0"/>
      <w:r w:rsidR="00117520">
        <w:rPr>
          <w:b/>
          <w:sz w:val="20"/>
          <w:szCs w:val="20"/>
          <w:lang w:val="kk-KZ"/>
        </w:rPr>
        <w:t>)</w:t>
      </w:r>
    </w:p>
    <w:p w:rsidR="00912652" w:rsidRPr="00CE0795" w:rsidRDefault="00117520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білім беру бағдарламасы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330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«BDVK</w:t>
            </w:r>
            <w:r w:rsidR="00A400A8">
              <w:rPr>
                <w:b/>
                <w:sz w:val="20"/>
                <w:szCs w:val="20"/>
                <w:lang w:val="en-US"/>
              </w:rPr>
              <w:t xml:space="preserve"> 2301»    </w:t>
            </w:r>
            <w:r w:rsidR="00A400A8" w:rsidRPr="00A400A8">
              <w:rPr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74A0F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74A0F">
              <w:rPr>
                <w:sz w:val="20"/>
                <w:szCs w:val="20"/>
                <w:lang w:val="kk-KZ"/>
              </w:rPr>
              <w:t>Оқылатын тіл елінің этникалық және қазіргі заманғы мәдениеті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D34072" w:rsidP="00B2310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3D2" w:rsidRPr="0011752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023D2" w:rsidRPr="001023D2" w:rsidRDefault="001023D2" w:rsidP="001023D2">
            <w:pPr>
              <w:jc w:val="both"/>
              <w:rPr>
                <w:sz w:val="20"/>
                <w:szCs w:val="20"/>
              </w:rPr>
            </w:pPr>
            <w:r w:rsidRPr="001023D2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1023D2">
              <w:rPr>
                <w:sz w:val="20"/>
                <w:szCs w:val="20"/>
              </w:rPr>
              <w:t>туденттердің</w:t>
            </w:r>
            <w:proofErr w:type="spellEnd"/>
            <w:r w:rsidRPr="001023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оқылатын </w:t>
            </w:r>
            <w:r w:rsidRPr="001023D2">
              <w:rPr>
                <w:sz w:val="20"/>
                <w:szCs w:val="20"/>
                <w:lang w:val="kk-KZ"/>
              </w:rPr>
              <w:t>тіл елінің мәдениет саласында елтану құзыреттілікті игеру бойынша</w:t>
            </w:r>
            <w:r w:rsidRPr="001023D2">
              <w:rPr>
                <w:sz w:val="20"/>
                <w:szCs w:val="20"/>
              </w:rPr>
              <w:t xml:space="preserve">  </w:t>
            </w:r>
            <w:proofErr w:type="spellStart"/>
            <w:r w:rsidRPr="001023D2">
              <w:rPr>
                <w:sz w:val="20"/>
                <w:szCs w:val="20"/>
              </w:rPr>
              <w:t>білімін</w:t>
            </w:r>
            <w:proofErr w:type="spellEnd"/>
            <w:r w:rsidRPr="001023D2">
              <w:rPr>
                <w:sz w:val="20"/>
                <w:szCs w:val="20"/>
              </w:rPr>
              <w:t xml:space="preserve"> </w:t>
            </w:r>
            <w:proofErr w:type="spellStart"/>
            <w:r w:rsidRPr="001023D2">
              <w:rPr>
                <w:sz w:val="20"/>
                <w:szCs w:val="20"/>
              </w:rPr>
              <w:t>қалыптастыру</w:t>
            </w:r>
            <w:proofErr w:type="spellEnd"/>
            <w:r w:rsidRPr="001023D2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Pr="001023D2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 xml:space="preserve">итын шығыс елінің этникалық құрамы </w:t>
            </w:r>
            <w:r w:rsidRPr="001023D2">
              <w:rPr>
                <w:sz w:val="20"/>
                <w:szCs w:val="20"/>
                <w:lang w:val="kk-KZ"/>
              </w:rPr>
              <w:t>мен жаңа заман мәдениетін оқып-зерттеу үшін пәннің тұжырымдары мен әдістерін негіздеу.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  <w:p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CE0795">
              <w:rPr>
                <w:sz w:val="20"/>
                <w:szCs w:val="20"/>
                <w:lang w:val="kk-KZ"/>
              </w:rPr>
              <w:t>Қытай мәдениетіне қатысты материалдарды сараптап, талқылау;</w:t>
            </w:r>
          </w:p>
          <w:p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117520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</w:t>
            </w:r>
            <w:r w:rsidR="001023D2">
              <w:rPr>
                <w:sz w:val="20"/>
                <w:szCs w:val="20"/>
                <w:lang w:val="kk-KZ"/>
              </w:rPr>
              <w:t>іру</w:t>
            </w:r>
            <w:r w:rsidR="002038B8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CE0795">
              <w:rPr>
                <w:sz w:val="20"/>
                <w:szCs w:val="20"/>
                <w:lang w:val="kk-KZ"/>
              </w:rPr>
              <w:t>Қытай мәдениетінің жаңа кезеңіне сараптама жасап, Қытайдың ерте-орта ғасырдағы мәдениетінің қалдықтары мен өзгерістерін талқылап, салыстыру;</w:t>
            </w:r>
          </w:p>
          <w:p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CE0795">
              <w:rPr>
                <w:sz w:val="20"/>
                <w:szCs w:val="20"/>
                <w:lang w:val="kk-KZ"/>
              </w:rPr>
              <w:t xml:space="preserve">ҚХР-дың құрылғанға дейінгі және құрылғанан кейінгі кезеңдердегі мәдени өзгерістерге терең талдау жасау. </w:t>
            </w:r>
          </w:p>
        </w:tc>
      </w:tr>
      <w:tr w:rsidR="00B2310C" w:rsidRPr="00117520" w:rsidTr="0017632B">
        <w:trPr>
          <w:trHeight w:val="1815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Шығыс халықтары мәдениетінің өзара қатынастары мен бір-біріне ықпалы негізінде қалыптас</w:t>
            </w:r>
            <w:r w:rsidR="001023D2">
              <w:rPr>
                <w:sz w:val="20"/>
                <w:szCs w:val="20"/>
                <w:lang w:val="kk-KZ"/>
              </w:rPr>
              <w:t>қан мәдени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бағалау;</w:t>
            </w:r>
          </w:p>
          <w:p w:rsidR="00B2310C" w:rsidRPr="00CE0795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 кезеңдегі мәдени дамуды саралау;</w:t>
            </w:r>
          </w:p>
        </w:tc>
      </w:tr>
      <w:tr w:rsidR="00B2310C" w:rsidRPr="00117520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Жаңа ғасырдағы Қытай мәдени дамуының негізінде қалыптасқан  мәдени ерекшеліктерді көрсетіп, оның қытай қоғамына әсерін көрсету;</w:t>
            </w:r>
          </w:p>
        </w:tc>
        <w:tc>
          <w:tcPr>
            <w:tcW w:w="3827" w:type="dxa"/>
            <w:shd w:val="clear" w:color="auto" w:fill="auto"/>
          </w:tcPr>
          <w:p w:rsidR="0017632B" w:rsidRPr="0017632B" w:rsidRDefault="0017632B" w:rsidP="0017632B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17632B">
              <w:rPr>
                <w:sz w:val="20"/>
                <w:szCs w:val="20"/>
                <w:lang w:val="kk-KZ"/>
              </w:rPr>
              <w:t>Реформа жасап, есік ашқаннан кейінгі 30 жыл ішіндегі Қытай  мәдениетінің дамуын бағалау;</w:t>
            </w:r>
          </w:p>
          <w:p w:rsidR="00B2310C" w:rsidRPr="00CE0795" w:rsidRDefault="0017632B" w:rsidP="0017632B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17632B">
              <w:rPr>
                <w:sz w:val="20"/>
                <w:szCs w:val="20"/>
                <w:lang w:val="kk-KZ"/>
              </w:rPr>
              <w:t>Қытайда соңғы 30 жылдық даму жолында елдегі мәдениетті құру тәжірибесі мен нәтижесін қорытынды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117520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ҚХР мен Қазақстан арасындағы мәденеи байланыстардың дамуы негізінде қалыптасқан бүгінгі мәдени-саяси байланыстарды жан-жақтылы тұжырымдап, 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7632B" w:rsidRPr="0017632B" w:rsidRDefault="0017632B" w:rsidP="0017632B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Pr="0017632B">
              <w:rPr>
                <w:sz w:val="20"/>
                <w:szCs w:val="20"/>
                <w:lang w:val="kk-KZ"/>
              </w:rPr>
              <w:t>Қытайдың "Бір белдеу – бір жол" ғаламдық жобасының мәдени - саяси астарына сараптама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Pr="0017632B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lastRenderedPageBreak/>
              <w:t>мәдени</w:t>
            </w:r>
            <w:r w:rsidRPr="0017632B">
              <w:rPr>
                <w:sz w:val="20"/>
                <w:szCs w:val="20"/>
                <w:lang w:val="kk-KZ"/>
              </w:rPr>
              <w:t xml:space="preserve"> қауіпсіздік саласындағы серіктестіктің бүгіні мен болашағын талқылау;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155047" w:rsidP="00280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BShT 2403 - Базалық шет тілі А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155047" w:rsidP="0028029D">
            <w:pPr>
              <w:rPr>
                <w:sz w:val="20"/>
                <w:szCs w:val="20"/>
              </w:rPr>
            </w:pPr>
            <w:r w:rsidRPr="00155047">
              <w:rPr>
                <w:sz w:val="20"/>
                <w:szCs w:val="20"/>
                <w:lang w:val="kk-KZ"/>
              </w:rPr>
              <w:t>A(BIYaV)3220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155047">
              <w:rPr>
                <w:sz w:val="20"/>
                <w:szCs w:val="20"/>
                <w:lang w:val="kk-KZ"/>
              </w:rPr>
              <w:t>Тыңдап түсіну (базалық шет тілі, шығыс)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2B" w:rsidRPr="0017632B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2.</w:t>
            </w:r>
            <w:r w:rsidRPr="0017632B">
              <w:rPr>
                <w:bCs/>
                <w:sz w:val="20"/>
                <w:szCs w:val="20"/>
                <w:lang w:val="kk-KZ"/>
              </w:rPr>
              <w:tab/>
            </w:r>
            <w:r w:rsidRPr="0017632B">
              <w:rPr>
                <w:bCs/>
                <w:sz w:val="20"/>
                <w:szCs w:val="20"/>
              </w:rPr>
              <w:t xml:space="preserve"> </w:t>
            </w:r>
            <w:r w:rsidRPr="0017632B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17632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17632B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17632B">
              <w:rPr>
                <w:bCs/>
                <w:sz w:val="20"/>
                <w:szCs w:val="20"/>
                <w:lang w:val="kk-KZ"/>
              </w:rPr>
              <w:t>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</w:t>
            </w:r>
            <w:r w:rsidRPr="0017632B">
              <w:rPr>
                <w:bCs/>
                <w:sz w:val="20"/>
                <w:szCs w:val="20"/>
              </w:rPr>
              <w:t xml:space="preserve"> </w:t>
            </w:r>
            <w:r w:rsidRPr="0017632B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17632B" w:rsidP="0017632B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17632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1752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begin"/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Білімдібағалауформасы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Сабақтыөткізутүрі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17632B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17632B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XX ғасырдың басындағы Қытай мәдениетінің дамуы 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17632B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2B" w:rsidRPr="0017632B" w:rsidRDefault="0017632B" w:rsidP="00176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17632B" w:rsidRPr="0017632B" w:rsidRDefault="0017632B" w:rsidP="00176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7632B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:rsidR="00B45184" w:rsidRPr="00CE0795" w:rsidRDefault="0017632B" w:rsidP="00176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7632B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0F4C60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820DD2">
              <w:t xml:space="preserve">Д. КХР </w:t>
            </w:r>
            <w:proofErr w:type="spellStart"/>
            <w:r w:rsidRPr="00820DD2">
              <w:t>бейнелеу</w:t>
            </w:r>
            <w:proofErr w:type="spellEnd"/>
            <w:r w:rsidRPr="00820DD2">
              <w:t xml:space="preserve"> </w:t>
            </w:r>
            <w:proofErr w:type="spellStart"/>
            <w:r w:rsidRPr="00820DD2">
              <w:t>өнері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0F4C60" w:rsidRPr="00CE0795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Ұлттық кескіндеме өнері «guohua» жанрына анықтама беріңіз. </w:t>
            </w:r>
          </w:p>
          <w:p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2. Еуропадан келген кескіндеме өнері жанры қалай аталды?</w:t>
            </w:r>
          </w:p>
          <w:p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CE0795" w:rsidRDefault="000F4C60" w:rsidP="000F4C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B45184" w:rsidRDefault="000F4C60" w:rsidP="000F4C60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6B4212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6B4212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B45184" w:rsidRDefault="006B4212" w:rsidP="006B4212">
            <w:pPr>
              <w:rPr>
                <w:sz w:val="20"/>
                <w:szCs w:val="20"/>
              </w:rPr>
            </w:pPr>
          </w:p>
        </w:tc>
      </w:tr>
      <w:tr w:rsidR="006B4212" w:rsidRPr="00117520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9F015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790A5D" w:rsidRDefault="006B4212" w:rsidP="006B421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«Атақты Қытай жазушысы әрі қоғам қайраткері Lu Xun өмірі мен шығармашылығына» атты тақырыпқа баяндама жасау және презентация дайындау</w:t>
            </w:r>
            <w:r w:rsidR="00790A5D" w:rsidRPr="00790A5D">
              <w:rPr>
                <w:rStyle w:val="a9"/>
                <w:i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B45184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D86440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117520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467AD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9F0156" w:rsidRDefault="006B4212" w:rsidP="006B4212">
            <w:pPr>
              <w:rPr>
                <w:lang w:val="kk-KZ"/>
              </w:rPr>
            </w:pPr>
          </w:p>
        </w:tc>
      </w:tr>
      <w:tr w:rsidR="006B4212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2.1</w:t>
            </w:r>
          </w:p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913504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913504" w:rsidRPr="00CE0795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504" w:rsidRPr="00EF05B0" w:rsidRDefault="00913504" w:rsidP="0091350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546D5B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0A086E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0A086E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17520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790A5D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  <w:r w:rsidR="00790A5D" w:rsidRPr="00790A5D">
              <w:rPr>
                <w:sz w:val="20"/>
                <w:szCs w:val="20"/>
                <w:lang w:val="kk-KZ"/>
              </w:rPr>
              <w:t>.</w:t>
            </w:r>
          </w:p>
          <w:p w:rsidR="00913504" w:rsidRPr="00CE0795" w:rsidRDefault="00913504" w:rsidP="0091350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D7163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1350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913504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913504" w:rsidRDefault="00913504" w:rsidP="00913504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13504">
              <w:rPr>
                <w:b/>
                <w:sz w:val="20"/>
                <w:szCs w:val="20"/>
                <w:lang w:val="kk-KZ"/>
              </w:rPr>
              <w:t>Реформа жасап, есік</w:t>
            </w:r>
            <w:r>
              <w:rPr>
                <w:b/>
                <w:sz w:val="20"/>
                <w:szCs w:val="20"/>
                <w:lang w:val="kk-KZ"/>
              </w:rPr>
              <w:t xml:space="preserve"> ашқаннан кейінгі 30 жыл және қазірг</w:t>
            </w:r>
            <w:r w:rsidRPr="00913504">
              <w:rPr>
                <w:b/>
                <w:sz w:val="20"/>
                <w:szCs w:val="20"/>
                <w:lang w:val="kk-KZ"/>
              </w:rPr>
              <w:t>і Қытай  мәдениетінің дамуы</w:t>
            </w: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17520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135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1752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674CBD" w:rsidRDefault="00913504" w:rsidP="00913504">
            <w:pPr>
              <w:rPr>
                <w:lang w:val="en-US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«“Бір белдеу – бір жол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13504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</w:t>
      </w:r>
      <w:r w:rsidR="00913504">
        <w:rPr>
          <w:sz w:val="20"/>
          <w:szCs w:val="20"/>
          <w:lang w:val="kk-KZ"/>
        </w:rPr>
        <w:t xml:space="preserve">                             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913504">
        <w:rPr>
          <w:sz w:val="20"/>
          <w:szCs w:val="20"/>
          <w:lang w:val="kk-KZ"/>
        </w:rPr>
        <w:t xml:space="preserve">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</w:t>
      </w:r>
      <w:r w:rsidR="00913504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83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0F4C60"/>
    <w:rsid w:val="001023D2"/>
    <w:rsid w:val="00115E5E"/>
    <w:rsid w:val="00117520"/>
    <w:rsid w:val="0013089C"/>
    <w:rsid w:val="00155047"/>
    <w:rsid w:val="00171A9D"/>
    <w:rsid w:val="00172AB9"/>
    <w:rsid w:val="001760AD"/>
    <w:rsid w:val="0017632B"/>
    <w:rsid w:val="001A2D29"/>
    <w:rsid w:val="001A4A4F"/>
    <w:rsid w:val="001D6D36"/>
    <w:rsid w:val="001E4BFF"/>
    <w:rsid w:val="002038B8"/>
    <w:rsid w:val="002333AF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07F9A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442F1"/>
    <w:rsid w:val="006560B6"/>
    <w:rsid w:val="00672B3E"/>
    <w:rsid w:val="00674CBD"/>
    <w:rsid w:val="006A6A6A"/>
    <w:rsid w:val="006B4212"/>
    <w:rsid w:val="006C2AB7"/>
    <w:rsid w:val="006D26FB"/>
    <w:rsid w:val="006D60B7"/>
    <w:rsid w:val="006E68CD"/>
    <w:rsid w:val="006F2526"/>
    <w:rsid w:val="007037B6"/>
    <w:rsid w:val="00707480"/>
    <w:rsid w:val="007543C8"/>
    <w:rsid w:val="007557FE"/>
    <w:rsid w:val="00763326"/>
    <w:rsid w:val="00765768"/>
    <w:rsid w:val="00790A5D"/>
    <w:rsid w:val="007A20C5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13504"/>
    <w:rsid w:val="00925371"/>
    <w:rsid w:val="00937420"/>
    <w:rsid w:val="00950F3E"/>
    <w:rsid w:val="00950F6F"/>
    <w:rsid w:val="00964B8B"/>
    <w:rsid w:val="009B001A"/>
    <w:rsid w:val="009B3BFA"/>
    <w:rsid w:val="009B5CAA"/>
    <w:rsid w:val="009F0156"/>
    <w:rsid w:val="00A04CE6"/>
    <w:rsid w:val="00A21712"/>
    <w:rsid w:val="00A32B1B"/>
    <w:rsid w:val="00A400A8"/>
    <w:rsid w:val="00A53605"/>
    <w:rsid w:val="00A74A0F"/>
    <w:rsid w:val="00A90141"/>
    <w:rsid w:val="00A9385B"/>
    <w:rsid w:val="00AD2D3D"/>
    <w:rsid w:val="00AF3DA3"/>
    <w:rsid w:val="00AF7526"/>
    <w:rsid w:val="00B07582"/>
    <w:rsid w:val="00B2310C"/>
    <w:rsid w:val="00B23330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34072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209EE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C7BC-C73C-40BA-A362-6CA53A0D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94</cp:revision>
  <dcterms:created xsi:type="dcterms:W3CDTF">2020-07-20T09:18:00Z</dcterms:created>
  <dcterms:modified xsi:type="dcterms:W3CDTF">2022-01-16T10:38:00Z</dcterms:modified>
</cp:coreProperties>
</file>